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p w:rsidR="00036430" w:rsidRPr="004F58A4" w:rsidRDefault="00BE3581" w:rsidP="00BE3581">
      <w:pPr>
        <w:tabs>
          <w:tab w:val="center" w:pos="2755"/>
        </w:tabs>
        <w:spacing w:line="360" w:lineRule="auto"/>
        <w:rPr>
          <w:rFonts w:ascii="Arial Black" w:hAnsi="Arial Black"/>
          <w:color w:val="FFFFFF" w:themeColor="background1"/>
          <w:sz w:val="32"/>
        </w:rPr>
      </w:pPr>
      <w:bookmarkStart w:id="0" w:name="_GoBack"/>
      <w:bookmarkEnd w:id="0"/>
      <w:r>
        <w:rPr>
          <w:rFonts w:ascii="Arial Black" w:hAnsi="Arial Black"/>
          <w:color w:val="FFFFFF" w:themeColor="background1"/>
          <w:sz w:val="32"/>
        </w:rPr>
        <w:tab/>
      </w:r>
      <w:r w:rsidR="00687389"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</w:p>
                    <w:bookmarkEnd w:id="1"/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4F58A4">
        <w:rPr>
          <w:rFonts w:ascii="Arial Black" w:hAnsi="Arial Black"/>
          <w:color w:val="FFFFFF" w:themeColor="background1"/>
          <w:sz w:val="32"/>
        </w:rPr>
        <w:t>RCT Wellbeing Pack</w:t>
      </w:r>
      <w:r w:rsidR="004F58A4">
        <w:rPr>
          <w:rFonts w:ascii="Arial Black" w:hAnsi="Arial Black"/>
          <w:color w:val="FFFFFF" w:themeColor="background1"/>
          <w:sz w:val="32"/>
        </w:rPr>
        <w:t xml:space="preserve"> 2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Information about coronavirus for parents, carers and professionals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32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In </w:t>
      </w:r>
      <w:proofErr w:type="gramStart"/>
      <w:r w:rsidRPr="004F58A4">
        <w:rPr>
          <w:color w:val="FFFFFF" w:themeColor="background1"/>
          <w:sz w:val="28"/>
          <w:szCs w:val="32"/>
        </w:rPr>
        <w:t>this</w:t>
      </w:r>
      <w:proofErr w:type="gramEnd"/>
      <w:r w:rsidRPr="004F58A4">
        <w:rPr>
          <w:color w:val="FFFFFF" w:themeColor="background1"/>
          <w:sz w:val="28"/>
          <w:szCs w:val="32"/>
        </w:rPr>
        <w:t xml:space="preserve"> pack we have put together some of the best information we could find to help parents, carers and professionals to support </w:t>
      </w:r>
      <w:r w:rsidR="009F5728" w:rsidRPr="004F58A4">
        <w:rPr>
          <w:color w:val="FFFFFF" w:themeColor="background1"/>
          <w:sz w:val="28"/>
          <w:szCs w:val="32"/>
        </w:rPr>
        <w:t xml:space="preserve">your </w:t>
      </w:r>
      <w:r w:rsidR="005D1532" w:rsidRPr="004F58A4">
        <w:rPr>
          <w:color w:val="FFFFFF" w:themeColor="background1"/>
          <w:sz w:val="28"/>
          <w:szCs w:val="32"/>
        </w:rPr>
        <w:t>own mental</w:t>
      </w:r>
      <w:r w:rsidRPr="004F58A4">
        <w:rPr>
          <w:color w:val="FFFFFF" w:themeColor="background1"/>
          <w:sz w:val="28"/>
          <w:szCs w:val="32"/>
        </w:rPr>
        <w:t xml:space="preserve"> health and wellbeing </w:t>
      </w:r>
      <w:r w:rsidR="009F5728" w:rsidRPr="004F58A4">
        <w:rPr>
          <w:color w:val="FFFFFF" w:themeColor="background1"/>
          <w:sz w:val="28"/>
          <w:szCs w:val="32"/>
        </w:rPr>
        <w:t xml:space="preserve">and that </w:t>
      </w:r>
      <w:r w:rsidRPr="004F58A4">
        <w:rPr>
          <w:color w:val="FFFFFF" w:themeColor="background1"/>
          <w:sz w:val="28"/>
          <w:szCs w:val="32"/>
        </w:rPr>
        <w:t xml:space="preserve">of </w:t>
      </w:r>
      <w:r w:rsidR="009F5728" w:rsidRPr="004F58A4">
        <w:rPr>
          <w:color w:val="FFFFFF" w:themeColor="background1"/>
          <w:sz w:val="28"/>
          <w:szCs w:val="32"/>
        </w:rPr>
        <w:t xml:space="preserve">the </w:t>
      </w:r>
      <w:r w:rsidRPr="004F58A4">
        <w:rPr>
          <w:color w:val="FFFFFF" w:themeColor="background1"/>
          <w:sz w:val="28"/>
          <w:szCs w:val="32"/>
        </w:rPr>
        <w:t xml:space="preserve">young people </w:t>
      </w:r>
      <w:r w:rsidR="009F5728" w:rsidRPr="004F58A4">
        <w:rPr>
          <w:color w:val="FFFFFF" w:themeColor="background1"/>
          <w:sz w:val="28"/>
          <w:szCs w:val="32"/>
        </w:rPr>
        <w:t xml:space="preserve">you are supporting </w:t>
      </w:r>
      <w:r w:rsidRPr="004F58A4">
        <w:rPr>
          <w:color w:val="FFFFFF" w:themeColor="background1"/>
          <w:sz w:val="28"/>
          <w:szCs w:val="32"/>
        </w:rPr>
        <w:t xml:space="preserve">during this challenging time. </w:t>
      </w:r>
    </w:p>
    <w:p w:rsidR="00133278" w:rsidRPr="004F58A4" w:rsidRDefault="004F58A4" w:rsidP="004F58A4">
      <w:pPr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FE67B0" wp14:editId="79DCB5A2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4495800" cy="6724650"/>
                <wp:effectExtent l="57150" t="57150" r="7620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2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4" o:spid="_x0000_s1027" style="position:absolute;left:0;text-align:left;margin-left:-40.5pt;margin-top:-34.5pt;width:354pt;height:5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ajorHAnsi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color w:val="FFFFFF" w:themeColor="background1"/>
          <w:sz w:val="28"/>
          <w:szCs w:val="24"/>
        </w:rPr>
        <w:t>UK Government Information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In the first instance, the </w:t>
      </w:r>
      <w:hyperlink r:id="rId6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UK Government Covid-19 pages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are frequently and rapidly updated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with advice and guidance in line with advice from Public Health England. There is specific </w:t>
      </w:r>
      <w:hyperlink r:id="rId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educational settings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 and </w:t>
      </w:r>
      <w:hyperlink r:id="rId8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employers, employees and businesses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bCs/>
          <w:color w:val="FFFFFF" w:themeColor="background1"/>
          <w:spacing w:val="-8"/>
          <w:sz w:val="28"/>
          <w:szCs w:val="24"/>
        </w:rPr>
      </w:pP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World Health Organisation: Covid 19 and Mental Health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WHO has recently published </w:t>
      </w:r>
      <w:hyperlink r:id="rId9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considerations to support mental health and wellbeing during the Coronavirus outbreak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This guidance has specific recommendations for health care workers, caretakers of children, caretakers of older</w:t>
      </w:r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adults and people in isolation</w:t>
      </w: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FE67B0" wp14:editId="79DCB5A2">
                <wp:simplePos x="0" y="0"/>
                <wp:positionH relativeFrom="column">
                  <wp:posOffset>-557530</wp:posOffset>
                </wp:positionH>
                <wp:positionV relativeFrom="paragraph">
                  <wp:posOffset>-471649</wp:posOffset>
                </wp:positionV>
                <wp:extent cx="4495800" cy="6743700"/>
                <wp:effectExtent l="57150" t="57150" r="76200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6" o:spid="_x0000_s1028" style="position:absolute;left:0;text-align:left;margin-left:-43.9pt;margin-top:-37.15pt;width:354pt;height:5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Division of Educational and Child Psychology (DECP) advice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Earlier this week the </w:t>
      </w:r>
      <w:hyperlink r:id="rId10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DECP released advice on talking to children about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There are five simple tips focusing on honesty, openness and validating children’s emotions.</w:t>
      </w:r>
    </w:p>
    <w:p w:rsidR="009F5728" w:rsidRPr="004F58A4" w:rsidRDefault="009F572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4"/>
          <w:szCs w:val="24"/>
        </w:rPr>
        <w:t>National Association of School Psychologists (NASP)</w:t>
      </w:r>
      <w:r w:rsidRPr="004F58A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NASP is a professional body for school psychologists in the USA. They have released </w:t>
      </w:r>
      <w:hyperlink r:id="rId11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 xml:space="preserve">a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parent guide for talking to children about coronavirus</w:t>
        </w:r>
      </w:hyperlink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. </w:t>
      </w:r>
      <w:proofErr w:type="gramStart"/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t’s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lengthy, but comprehensive.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British Psychological Society (BPS)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300" w:afterAutospacing="0" w:line="420" w:lineRule="atLeas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The </w:t>
      </w:r>
      <w:hyperlink r:id="rId12" w:history="1">
        <w:r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BPS has published a support and advice document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for parents and school staff in response to the Coronavirus and School Closures.</w:t>
      </w:r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 xml:space="preserve">  </w:t>
      </w:r>
      <w:r w:rsidR="00FC615C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It also has a great guide for </w:t>
      </w:r>
      <w:hyperlink r:id="rId13" w:history="1">
        <w:r w:rsidR="00FC615C"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Talking to Children about Coronavirus</w:t>
        </w:r>
        <w:r w:rsidR="00FC615C" w:rsidRPr="004F58A4">
          <w:rPr>
            <w:rStyle w:val="Hyperlink"/>
            <w:rFonts w:asciiTheme="majorHAnsi" w:hAnsiTheme="majorHAnsi" w:cstheme="majorHAnsi"/>
            <w:color w:val="FFFFFF" w:themeColor="background1"/>
            <w:sz w:val="28"/>
            <w:szCs w:val="24"/>
          </w:rPr>
          <w:t>.</w:t>
        </w:r>
      </w:hyperlink>
      <w:r w:rsidR="00FC615C"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 xml:space="preserve"> </w:t>
      </w:r>
    </w:p>
    <w:p w:rsidR="009F5728" w:rsidRPr="004F58A4" w:rsidRDefault="009F5728" w:rsidP="009F572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</w:rPr>
      </w:pPr>
    </w:p>
    <w:p w:rsidR="009F5728" w:rsidRPr="004F58A4" w:rsidRDefault="004F58A4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FE67B0" wp14:editId="79DCB5A2">
                <wp:simplePos x="0" y="0"/>
                <wp:positionH relativeFrom="column">
                  <wp:posOffset>-510639</wp:posOffset>
                </wp:positionH>
                <wp:positionV relativeFrom="paragraph">
                  <wp:posOffset>-536617</wp:posOffset>
                </wp:positionV>
                <wp:extent cx="4495800" cy="6743700"/>
                <wp:effectExtent l="57150" t="57150" r="762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7" o:spid="_x0000_s1029" style="position:absolute;left:0;text-align:left;margin-left:-40.2pt;margin-top:-42.25pt;width:354pt;height:5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728" w:rsidRPr="004F58A4">
        <w:rPr>
          <w:rFonts w:ascii="Arial Black" w:hAnsi="Arial Black" w:cs="Arial"/>
          <w:color w:val="FFFFFF" w:themeColor="background1"/>
          <w:sz w:val="28"/>
          <w:szCs w:val="24"/>
        </w:rPr>
        <w:t>Mind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Mind has an excellent page providing </w:t>
      </w:r>
      <w:hyperlink r:id="rId14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generic advice for everyone about maintaining wellbeing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The page has two distinct sections: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Plan for staying at home or indoors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Taking care of our mental health and wellbeing</w:t>
      </w:r>
    </w:p>
    <w:p w:rsidR="009F5728" w:rsidRPr="004F58A4" w:rsidRDefault="009F5728" w:rsidP="009F5728">
      <w:pPr>
        <w:spacing w:before="0" w:beforeAutospacing="0" w:after="0" w:afterAutospacing="0" w:line="420" w:lineRule="atLeast"/>
        <w:ind w:left="450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The Psychologist Magazine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With an increase in home working and social isolation meaning no travel times, you might have more time on your hands. The Psychologist has compiled </w:t>
      </w:r>
      <w:hyperlink r:id="rId15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contributions that provide a psychological perspective on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. The page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is updated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regularly</w:t>
      </w:r>
    </w:p>
    <w:p w:rsidR="00060538" w:rsidRPr="004F58A4" w:rsidRDefault="0006053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tabs>
          <w:tab w:val="left" w:pos="1608"/>
        </w:tabs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ab/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315D2E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6EC9B" wp14:editId="3E7FE221">
                <wp:simplePos x="0" y="0"/>
                <wp:positionH relativeFrom="column">
                  <wp:posOffset>-542925</wp:posOffset>
                </wp:positionH>
                <wp:positionV relativeFrom="paragraph">
                  <wp:posOffset>-266700</wp:posOffset>
                </wp:positionV>
                <wp:extent cx="4495800" cy="6486525"/>
                <wp:effectExtent l="57150" t="57150" r="76200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486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C9B" id="Rounded Rectangle 8" o:spid="_x0000_s1030" style="position:absolute;left:0;text-align:left;margin-left:-42.75pt;margin-top:-21pt;width:354pt;height:5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Somerset Educational Psychology Service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Somerset EPS has also compiled a number of resources to support talking to children and young people. </w:t>
      </w:r>
      <w:hyperlink r:id="rId16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bdr w:val="none" w:sz="0" w:space="0" w:color="auto" w:frame="1"/>
          </w:rPr>
          <w:t xml:space="preserve">Of note is their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list of books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that can help children draw, talk, understand and manage their emotions during these uncertain times.</w: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Southend Educational Psychology Service</w:t>
      </w:r>
    </w:p>
    <w:p w:rsidR="00133278" w:rsidRPr="004F58A4" w:rsidRDefault="00133278" w:rsidP="0006053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Southend EPS, similar to Somerset, have compiled a number of resources to help children, young people, parents/carers and professionals. Of particular note on the Southend EPS webpages is the </w:t>
      </w:r>
      <w:hyperlink r:id="rId1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extensive list of learning, arts and crafts activities for children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 should they need to be at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home.</w:t>
      </w:r>
      <w:proofErr w:type="gramEnd"/>
    </w:p>
    <w:p w:rsidR="00133278" w:rsidRPr="00133278" w:rsidRDefault="00133278" w:rsidP="00133278">
      <w:pPr>
        <w:spacing w:before="0" w:beforeAutospacing="0" w:after="160" w:afterAutospacing="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33278" w:rsidRDefault="00133278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</w:p>
    <w:p w:rsidR="00895C43" w:rsidRPr="00D7592A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5FD7CE" wp14:editId="3EE6FFBC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4495800" cy="6638925"/>
                <wp:effectExtent l="57150" t="57150" r="76200" b="857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38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D7CE" id="Rounded Rectangle 9" o:spid="_x0000_s1031" style="position:absolute;left:0;text-align:left;margin-left:-39pt;margin-top:-35.25pt;width:354pt;height:52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5C43"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895C43" w:rsidRPr="006669B5" w:rsidRDefault="004C0EBC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</w:t>
      </w:r>
      <w:r w:rsidR="00060538"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Sing a song at the top of your voice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eastAsiaTheme="minorEastAsia" w:hAnsi="Calibri Light" w:cs="Calibri Light"/>
          <w:b/>
          <w:color w:val="FFC000"/>
          <w:kern w:val="24"/>
          <w:sz w:val="28"/>
          <w:szCs w:val="28"/>
          <w:lang w:eastAsia="en-GB"/>
        </w:rPr>
        <w:t>Choose a new skill to learn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Write a card to a friend telling them </w:t>
      </w:r>
      <w:proofErr w:type="gramStart"/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>3</w:t>
      </w:r>
      <w:proofErr w:type="gramEnd"/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things you like about them.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669B5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Write down who is your hero and why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Practice a new skill for 15 minutes </w:t>
      </w:r>
    </w:p>
    <w:p w:rsidR="00060538" w:rsidRPr="00060538" w:rsidRDefault="00060538" w:rsidP="00060538">
      <w:pPr>
        <w:pStyle w:val="ListParagraph"/>
        <w:spacing w:after="160" w:line="259" w:lineRule="auto"/>
        <w:jc w:val="both"/>
        <w:rPr>
          <w:rFonts w:asciiTheme="majorHAnsi" w:hAnsiTheme="majorHAnsi" w:cstheme="majorHAnsi"/>
          <w:color w:val="FFC000"/>
          <w:sz w:val="28"/>
          <w:szCs w:val="28"/>
        </w:rPr>
      </w:pPr>
    </w:p>
    <w:p w:rsidR="00060538" w:rsidRPr="00060538" w:rsidRDefault="00060538" w:rsidP="00060538">
      <w:pPr>
        <w:pStyle w:val="ListParagraph"/>
        <w:spacing w:after="160"/>
        <w:jc w:val="both"/>
        <w:rPr>
          <w:rFonts w:ascii="Calibri Light" w:hAnsi="Calibri Light" w:cs="Calibri Light"/>
          <w:color w:val="FFC000"/>
          <w:sz w:val="28"/>
          <w:szCs w:val="28"/>
        </w:rPr>
      </w:pPr>
    </w:p>
    <w:sectPr w:rsidR="00060538" w:rsidRPr="00060538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EE7"/>
    <w:multiLevelType w:val="multilevel"/>
    <w:tmpl w:val="E16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0231AE"/>
    <w:rsid w:val="00036430"/>
    <w:rsid w:val="00060538"/>
    <w:rsid w:val="00063F71"/>
    <w:rsid w:val="00133278"/>
    <w:rsid w:val="00281E4C"/>
    <w:rsid w:val="00315D2E"/>
    <w:rsid w:val="00321305"/>
    <w:rsid w:val="00322F76"/>
    <w:rsid w:val="003E62AB"/>
    <w:rsid w:val="003E6F39"/>
    <w:rsid w:val="004B00DA"/>
    <w:rsid w:val="004B06A5"/>
    <w:rsid w:val="004C0EBC"/>
    <w:rsid w:val="004F58A4"/>
    <w:rsid w:val="005D1532"/>
    <w:rsid w:val="00616FBC"/>
    <w:rsid w:val="006669B5"/>
    <w:rsid w:val="006807C8"/>
    <w:rsid w:val="00687389"/>
    <w:rsid w:val="007B18E1"/>
    <w:rsid w:val="00895C43"/>
    <w:rsid w:val="00953F5B"/>
    <w:rsid w:val="009F5728"/>
    <w:rsid w:val="00B428BF"/>
    <w:rsid w:val="00BE3581"/>
    <w:rsid w:val="00BF28AE"/>
    <w:rsid w:val="00D7592A"/>
    <w:rsid w:val="00EF38CB"/>
    <w:rsid w:val="00FC345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bps.org.uk/sites/www.bps.org.uk/files/Policy/Policy%20-%20Files/Talking%20to%20children%20about%20coronavirus.pdf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www.gov.uk/government/publications/guidance-to-educational-settings-about-covid-19" TargetMode="External"/><Relationship Id="rId1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17" Type="http://schemas.openxmlformats.org/officeDocument/2006/relationships/hyperlink" Target="http://www.southendlearningnetwork.co.uk/educational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ortservicesforeducation.co.uk/Services/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psychologist.bps.org.uk/volume-33/april-2020/coronavirus-psychological-perspectives" TargetMode="External"/><Relationship Id="rId10" Type="http://schemas.openxmlformats.org/officeDocument/2006/relationships/hyperlink" Target="https://www.bps.org.uk/news-and-policy/bps-highlights-importance-talking-children-about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Michelle Pearce</cp:lastModifiedBy>
  <cp:revision>2</cp:revision>
  <cp:lastPrinted>2020-01-10T16:17:00Z</cp:lastPrinted>
  <dcterms:created xsi:type="dcterms:W3CDTF">2020-03-26T10:12:00Z</dcterms:created>
  <dcterms:modified xsi:type="dcterms:W3CDTF">2020-03-26T10:12:00Z</dcterms:modified>
</cp:coreProperties>
</file>